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B98" w:rsidRPr="00441B98" w:rsidRDefault="00441B98" w:rsidP="00441B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1B9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Требования к уровню подготовки выпускников </w:t>
      </w:r>
    </w:p>
    <w:p w:rsidR="00441B98" w:rsidRPr="00441B98" w:rsidRDefault="00441B98" w:rsidP="00441B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41B98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элективного курса  ученик должен: знать/понимать: право как  важнейший социальный институт; - необходимость регулирования общественных отношений, сущность социальных норм, механизмы правового регулирования; - особенности социально-гуманитарного познания; </w:t>
      </w:r>
    </w:p>
    <w:p w:rsidR="00441B98" w:rsidRPr="00441B98" w:rsidRDefault="00441B98" w:rsidP="00441B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1B98">
        <w:rPr>
          <w:rFonts w:ascii="Times New Roman" w:hAnsi="Times New Roman" w:cs="Times New Roman"/>
          <w:color w:val="000000"/>
          <w:sz w:val="24"/>
          <w:szCs w:val="24"/>
        </w:rPr>
        <w:t xml:space="preserve">уметь: </w:t>
      </w:r>
    </w:p>
    <w:p w:rsidR="00441B98" w:rsidRPr="00441B98" w:rsidRDefault="00441B98" w:rsidP="00441B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1B98">
        <w:rPr>
          <w:rFonts w:ascii="Times New Roman" w:hAnsi="Times New Roman" w:cs="Times New Roman"/>
          <w:color w:val="000000"/>
          <w:sz w:val="24"/>
          <w:szCs w:val="24"/>
        </w:rPr>
        <w:t xml:space="preserve">- характеризовать основные социальные объекты, выделяя их существенные признаки, закономерности развития; </w:t>
      </w:r>
    </w:p>
    <w:p w:rsidR="00441B98" w:rsidRPr="00441B98" w:rsidRDefault="00441B98" w:rsidP="00441B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1B98">
        <w:rPr>
          <w:rFonts w:ascii="Times New Roman" w:hAnsi="Times New Roman" w:cs="Times New Roman"/>
          <w:color w:val="000000"/>
          <w:sz w:val="24"/>
          <w:szCs w:val="24"/>
        </w:rPr>
        <w:t>- 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441B98" w:rsidRPr="00441B98" w:rsidRDefault="00441B98" w:rsidP="00441B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1B98">
        <w:rPr>
          <w:rFonts w:ascii="Times New Roman" w:hAnsi="Times New Roman" w:cs="Times New Roman"/>
          <w:color w:val="000000"/>
          <w:sz w:val="24"/>
          <w:szCs w:val="24"/>
        </w:rPr>
        <w:t xml:space="preserve"> - объяснять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 </w:t>
      </w:r>
    </w:p>
    <w:p w:rsidR="00441B98" w:rsidRPr="00441B98" w:rsidRDefault="00441B98" w:rsidP="00441B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41B98">
        <w:rPr>
          <w:rFonts w:ascii="Times New Roman" w:hAnsi="Times New Roman" w:cs="Times New Roman"/>
          <w:color w:val="000000"/>
          <w:sz w:val="24"/>
          <w:szCs w:val="24"/>
        </w:rPr>
        <w:t xml:space="preserve">- осуществлять поиск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 </w:t>
      </w:r>
      <w:proofErr w:type="gramEnd"/>
    </w:p>
    <w:p w:rsidR="00441B98" w:rsidRPr="00441B98" w:rsidRDefault="00441B98" w:rsidP="00441B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1B98">
        <w:rPr>
          <w:rFonts w:ascii="Times New Roman" w:hAnsi="Times New Roman" w:cs="Times New Roman"/>
          <w:color w:val="000000"/>
          <w:sz w:val="24"/>
          <w:szCs w:val="24"/>
        </w:rPr>
        <w:t xml:space="preserve">- оценивать действия субъектов социальной жизни, включая личность, группы, организации, с точки зрения социальных норм, экономической рациональности; </w:t>
      </w:r>
    </w:p>
    <w:p w:rsidR="00441B98" w:rsidRPr="00441B98" w:rsidRDefault="00441B98" w:rsidP="00441B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1B98">
        <w:rPr>
          <w:rFonts w:ascii="Times New Roman" w:hAnsi="Times New Roman" w:cs="Times New Roman"/>
          <w:color w:val="000000"/>
          <w:sz w:val="24"/>
          <w:szCs w:val="24"/>
        </w:rPr>
        <w:t xml:space="preserve">- формулировать на основе приобретенных обществоведческих знаний собственные суждения и аргументы по определенным проблемам; </w:t>
      </w:r>
    </w:p>
    <w:p w:rsidR="00441B98" w:rsidRPr="00441B98" w:rsidRDefault="00441B98" w:rsidP="00441B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1B98">
        <w:rPr>
          <w:rFonts w:ascii="Times New Roman" w:hAnsi="Times New Roman" w:cs="Times New Roman"/>
          <w:color w:val="000000"/>
          <w:sz w:val="24"/>
          <w:szCs w:val="24"/>
        </w:rPr>
        <w:t>- подготавливать устное выступление,</w:t>
      </w:r>
      <w:r w:rsidR="00100F80">
        <w:rPr>
          <w:rFonts w:ascii="Times New Roman" w:hAnsi="Times New Roman" w:cs="Times New Roman"/>
          <w:color w:val="000000"/>
          <w:sz w:val="24"/>
          <w:szCs w:val="24"/>
        </w:rPr>
        <w:t xml:space="preserve"> творческую работу по правовой </w:t>
      </w:r>
      <w:r w:rsidRPr="00441B98">
        <w:rPr>
          <w:rFonts w:ascii="Times New Roman" w:hAnsi="Times New Roman" w:cs="Times New Roman"/>
          <w:color w:val="000000"/>
          <w:sz w:val="24"/>
          <w:szCs w:val="24"/>
        </w:rPr>
        <w:t xml:space="preserve"> проблематике; -; использовать приобретенные знания и умения в практической деятельности и повседневной жизни </w:t>
      </w:r>
      <w:proofErr w:type="gramStart"/>
      <w:r w:rsidRPr="00441B98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441B98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441B98" w:rsidRPr="00441B98" w:rsidRDefault="00441B98" w:rsidP="00441B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1B98">
        <w:rPr>
          <w:rFonts w:ascii="Times New Roman" w:hAnsi="Times New Roman" w:cs="Times New Roman"/>
          <w:color w:val="000000"/>
          <w:sz w:val="24"/>
          <w:szCs w:val="24"/>
        </w:rPr>
        <w:t xml:space="preserve"> - 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информации; </w:t>
      </w:r>
    </w:p>
    <w:p w:rsidR="0023076A" w:rsidRDefault="00441B98" w:rsidP="001A194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41B98">
        <w:rPr>
          <w:rFonts w:ascii="Times New Roman" w:hAnsi="Times New Roman" w:cs="Times New Roman"/>
          <w:color w:val="000000"/>
          <w:sz w:val="24"/>
          <w:szCs w:val="24"/>
        </w:rPr>
        <w:t>- решения практических жизненных п</w:t>
      </w:r>
      <w:r w:rsidR="00100F80">
        <w:rPr>
          <w:rFonts w:ascii="Times New Roman" w:hAnsi="Times New Roman" w:cs="Times New Roman"/>
          <w:color w:val="000000"/>
          <w:sz w:val="24"/>
          <w:szCs w:val="24"/>
        </w:rPr>
        <w:t xml:space="preserve">роблем, возникающих в правовой </w:t>
      </w:r>
      <w:r w:rsidRPr="00441B98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деятельности; - ориентировки в актуальных общественных событиях, определения личной гражданской позиции; - предвидения возможных посл</w:t>
      </w:r>
      <w:r w:rsidR="00100F80">
        <w:rPr>
          <w:rFonts w:ascii="Times New Roman" w:hAnsi="Times New Roman" w:cs="Times New Roman"/>
          <w:color w:val="000000"/>
          <w:sz w:val="24"/>
          <w:szCs w:val="24"/>
        </w:rPr>
        <w:t xml:space="preserve">едствий определенных  правовых </w:t>
      </w:r>
      <w:r w:rsidRPr="00441B98">
        <w:rPr>
          <w:rFonts w:ascii="Times New Roman" w:hAnsi="Times New Roman" w:cs="Times New Roman"/>
          <w:color w:val="000000"/>
          <w:sz w:val="24"/>
          <w:szCs w:val="24"/>
        </w:rPr>
        <w:t>действий; - оценки происходящих событий и поведения людей с точки зрения морали и права; - реализации и защиты прав человека и гражданина, осознанного выполнения гражданских обязанностей; - осуществления конструктивного взаимодействия людей с разными убеждениями, культурными ценностями и социальным положением; 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100F80" w:rsidRDefault="00100F80" w:rsidP="001A194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00F80" w:rsidRPr="00441B98" w:rsidRDefault="00100F80" w:rsidP="001A194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A1945" w:rsidRPr="001A1945" w:rsidRDefault="0023076A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Основное содержание 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Раздел 1. Из истории государства и права (9 ч)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Происхождение права и государства. </w:t>
      </w:r>
      <w:r w:rsidRPr="001A1945">
        <w:rPr>
          <w:rFonts w:ascii="Times New Roman" w:hAnsi="Times New Roman" w:cs="Times New Roman"/>
          <w:sz w:val="24"/>
          <w:szCs w:val="24"/>
        </w:rPr>
        <w:t>Теории</w:t>
      </w:r>
      <w:r w:rsidRPr="001A1945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1A1945">
        <w:rPr>
          <w:rFonts w:ascii="Times New Roman" w:hAnsi="Times New Roman" w:cs="Times New Roman"/>
          <w:sz w:val="24"/>
          <w:szCs w:val="24"/>
        </w:rPr>
        <w:t>происхождения государства. Патриархальная теория, теория договоров, теория насилия, органическая теория, психологическая теория, расовая теория, материалистическая теория и их представители</w:t>
      </w:r>
      <w:r w:rsidRPr="001A194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Право древнего мира. </w:t>
      </w:r>
      <w:r w:rsidRPr="001A1945">
        <w:rPr>
          <w:rFonts w:ascii="Times New Roman" w:hAnsi="Times New Roman" w:cs="Times New Roman"/>
          <w:sz w:val="24"/>
          <w:szCs w:val="24"/>
        </w:rPr>
        <w:t>Кодекс царя Хаммурапи. Законы Древнего Востока. Законы Древней Греции и Рима. Европейское и рим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ское право.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Право средневековой Европы. </w:t>
      </w:r>
      <w:r w:rsidRPr="001A1945">
        <w:rPr>
          <w:rFonts w:ascii="Times New Roman" w:hAnsi="Times New Roman" w:cs="Times New Roman"/>
          <w:sz w:val="24"/>
          <w:szCs w:val="24"/>
        </w:rPr>
        <w:t>Особенности средневеково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го права. Взаимоотношения средневекового права и церкви. Великая хартия вольностей.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Становление права Нового времени. </w:t>
      </w:r>
      <w:r w:rsidRPr="001A1945">
        <w:rPr>
          <w:rFonts w:ascii="Times New Roman" w:hAnsi="Times New Roman" w:cs="Times New Roman"/>
          <w:sz w:val="24"/>
          <w:szCs w:val="24"/>
        </w:rPr>
        <w:t>Основные черты буржуаз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ного права. Всеобщая дек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ларация прав человека. Основное содержание Кон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ституции США.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Развитие права в России в 9-начале 19 в.</w:t>
      </w:r>
      <w:r w:rsidRPr="001A1945">
        <w:rPr>
          <w:rFonts w:ascii="Times New Roman" w:hAnsi="Times New Roman" w:cs="Times New Roman"/>
          <w:sz w:val="24"/>
          <w:szCs w:val="24"/>
        </w:rPr>
        <w:t> Факторы, влияющие на процесс становления права в Русском государстве. Роль православия в разви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тии правовой системы. Па</w:t>
      </w:r>
      <w:r w:rsidRPr="001A1945">
        <w:rPr>
          <w:rFonts w:ascii="Times New Roman" w:hAnsi="Times New Roman" w:cs="Times New Roman"/>
          <w:sz w:val="24"/>
          <w:szCs w:val="24"/>
        </w:rPr>
        <w:softHyphen/>
        <w:t xml:space="preserve">мятники государственно-правовой мысли Руси </w:t>
      </w:r>
      <w:proofErr w:type="gramStart"/>
      <w:r w:rsidRPr="001A1945">
        <w:rPr>
          <w:rFonts w:ascii="Times New Roman" w:hAnsi="Times New Roman" w:cs="Times New Roman"/>
          <w:sz w:val="24"/>
          <w:szCs w:val="24"/>
        </w:rPr>
        <w:t>-Р</w:t>
      </w:r>
      <w:proofErr w:type="gramEnd"/>
      <w:r w:rsidRPr="001A1945">
        <w:rPr>
          <w:rFonts w:ascii="Times New Roman" w:hAnsi="Times New Roman" w:cs="Times New Roman"/>
          <w:sz w:val="24"/>
          <w:szCs w:val="24"/>
        </w:rPr>
        <w:t xml:space="preserve">оссии ХI-XVIII </w:t>
      </w:r>
      <w:proofErr w:type="spellStart"/>
      <w:r w:rsidRPr="001A1945">
        <w:rPr>
          <w:rFonts w:ascii="Times New Roman" w:hAnsi="Times New Roman" w:cs="Times New Roman"/>
          <w:sz w:val="24"/>
          <w:szCs w:val="24"/>
        </w:rPr>
        <w:t>в.в</w:t>
      </w:r>
      <w:proofErr w:type="spellEnd"/>
      <w:r w:rsidRPr="001A1945">
        <w:rPr>
          <w:rFonts w:ascii="Times New Roman" w:hAnsi="Times New Roman" w:cs="Times New Roman"/>
          <w:sz w:val="24"/>
          <w:szCs w:val="24"/>
        </w:rPr>
        <w:t>.: «Слово о законе и благодати», «Повесть временных лет», «Поучение» князя" Влади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мира Мономаха, «Слово о полку Игореве», «Моление Даниила Заточника», «Сло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во о погибели Русской зем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ли», «</w:t>
      </w:r>
      <w:proofErr w:type="spellStart"/>
      <w:r w:rsidRPr="001A1945">
        <w:rPr>
          <w:rFonts w:ascii="Times New Roman" w:hAnsi="Times New Roman" w:cs="Times New Roman"/>
          <w:sz w:val="24"/>
          <w:szCs w:val="24"/>
        </w:rPr>
        <w:t>Задонщина</w:t>
      </w:r>
      <w:proofErr w:type="spellEnd"/>
      <w:r w:rsidRPr="001A1945">
        <w:rPr>
          <w:rFonts w:ascii="Times New Roman" w:hAnsi="Times New Roman" w:cs="Times New Roman"/>
          <w:sz w:val="24"/>
          <w:szCs w:val="24"/>
        </w:rPr>
        <w:t>», «Сказа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ние о Мамаевом побоище», Соборное уложение 1649 г.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Российское право в 19-начале 20 в. </w:t>
      </w:r>
      <w:r w:rsidRPr="001A1945">
        <w:rPr>
          <w:rFonts w:ascii="Times New Roman" w:hAnsi="Times New Roman" w:cs="Times New Roman"/>
          <w:sz w:val="24"/>
          <w:szCs w:val="24"/>
        </w:rPr>
        <w:t>Политико-правовые воззре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ния декабристов. Проекты политических и правовых реформ времен правления Александра I. Различия в воззрениях западников и славянофилов на историю российского государства и права.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Советское право в 1917-1953 гг. </w:t>
      </w:r>
      <w:r w:rsidRPr="001A1945">
        <w:rPr>
          <w:rFonts w:ascii="Times New Roman" w:hAnsi="Times New Roman" w:cs="Times New Roman"/>
          <w:sz w:val="24"/>
          <w:szCs w:val="24"/>
        </w:rPr>
        <w:t>Сущность диктатуры проле</w:t>
      </w:r>
      <w:r w:rsidRPr="001A1945">
        <w:rPr>
          <w:rFonts w:ascii="Times New Roman" w:hAnsi="Times New Roman" w:cs="Times New Roman"/>
          <w:sz w:val="24"/>
          <w:szCs w:val="24"/>
        </w:rPr>
        <w:softHyphen/>
        <w:t xml:space="preserve">тариата </w:t>
      </w:r>
      <w:proofErr w:type="spellStart"/>
      <w:r w:rsidRPr="001A1945">
        <w:rPr>
          <w:rFonts w:ascii="Times New Roman" w:hAnsi="Times New Roman" w:cs="Times New Roman"/>
          <w:sz w:val="24"/>
          <w:szCs w:val="24"/>
        </w:rPr>
        <w:t>В.И.Ленина</w:t>
      </w:r>
      <w:proofErr w:type="spellEnd"/>
      <w:r w:rsidRPr="001A1945">
        <w:rPr>
          <w:rFonts w:ascii="Times New Roman" w:hAnsi="Times New Roman" w:cs="Times New Roman"/>
          <w:sz w:val="24"/>
          <w:szCs w:val="24"/>
        </w:rPr>
        <w:t>. Рево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 xml:space="preserve">люционное правосознание. Нарушения законности в нашей стране в 20-50-е </w:t>
      </w:r>
      <w:proofErr w:type="spellStart"/>
      <w:r w:rsidRPr="001A1945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1A1945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1A1945">
        <w:rPr>
          <w:rFonts w:ascii="Times New Roman" w:hAnsi="Times New Roman" w:cs="Times New Roman"/>
          <w:sz w:val="24"/>
          <w:szCs w:val="24"/>
        </w:rPr>
        <w:t>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Советское право в 1954-1991 г.</w:t>
      </w:r>
      <w:r w:rsidRPr="001A1945">
        <w:rPr>
          <w:rFonts w:ascii="Times New Roman" w:hAnsi="Times New Roman" w:cs="Times New Roman"/>
          <w:sz w:val="24"/>
          <w:szCs w:val="24"/>
        </w:rPr>
        <w:t> Конституция 1977 г. Право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защитное, диссидентское движение.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Современное российское право.</w:t>
      </w:r>
      <w:r w:rsidRPr="001A1945">
        <w:rPr>
          <w:rFonts w:ascii="Times New Roman" w:hAnsi="Times New Roman" w:cs="Times New Roman"/>
          <w:sz w:val="24"/>
          <w:szCs w:val="24"/>
        </w:rPr>
        <w:t> Основные цели экономиче</w:t>
      </w:r>
      <w:r w:rsidRPr="001A1945">
        <w:rPr>
          <w:rFonts w:ascii="Times New Roman" w:hAnsi="Times New Roman" w:cs="Times New Roman"/>
          <w:sz w:val="24"/>
          <w:szCs w:val="24"/>
        </w:rPr>
        <w:softHyphen/>
        <w:t xml:space="preserve">ских реформ 90-х </w:t>
      </w:r>
      <w:proofErr w:type="spellStart"/>
      <w:r w:rsidRPr="001A1945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Pr="001A1945">
        <w:rPr>
          <w:rFonts w:ascii="Times New Roman" w:hAnsi="Times New Roman" w:cs="Times New Roman"/>
          <w:sz w:val="24"/>
          <w:szCs w:val="24"/>
        </w:rPr>
        <w:t>. в Рос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сии. Конституция РФ 1993 г. и ее роль. Гражданский ко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декс РФ. Уголовный кодекс РФ. Налоговый кодекс РФ.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Раздел 2. Вопросы теории государства и права (6 ч)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Государство, его признаки и формы. </w:t>
      </w:r>
      <w:r w:rsidRPr="001A1945">
        <w:rPr>
          <w:rFonts w:ascii="Times New Roman" w:hAnsi="Times New Roman" w:cs="Times New Roman"/>
          <w:sz w:val="24"/>
          <w:szCs w:val="24"/>
        </w:rPr>
        <w:t>Понятие «государство». Основные теоретические подходы, существующие в рассмотрении сущности государства. Формы госу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дарственного устройства. Формы правления. Полити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ческий режим.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Понятие права. Правовая норма. Источники права. </w:t>
      </w:r>
      <w:r w:rsidRPr="001A1945">
        <w:rPr>
          <w:rFonts w:ascii="Times New Roman" w:hAnsi="Times New Roman" w:cs="Times New Roman"/>
          <w:sz w:val="24"/>
          <w:szCs w:val="24"/>
        </w:rPr>
        <w:t>Право, правовая норма. Элементы системы права. Источники права. Правовая норма и ее структура. Виды правовой нормы.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Понятие и признаки правового государства. </w:t>
      </w:r>
      <w:r w:rsidRPr="001A1945">
        <w:rPr>
          <w:rFonts w:ascii="Times New Roman" w:hAnsi="Times New Roman" w:cs="Times New Roman"/>
          <w:sz w:val="24"/>
          <w:szCs w:val="24"/>
        </w:rPr>
        <w:t>Правовое государство. Признаки правового госу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дарства.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Верховенство закона. Законность и правопорядок. Разделение властей.</w:t>
      </w:r>
      <w:r w:rsidRPr="001A1945">
        <w:rPr>
          <w:rFonts w:ascii="Times New Roman" w:hAnsi="Times New Roman" w:cs="Times New Roman"/>
          <w:sz w:val="24"/>
          <w:szCs w:val="24"/>
        </w:rPr>
        <w:t> Верховенство закона в пра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вовом государстве. Закон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ность и правопорядок. Раз</w:t>
      </w:r>
      <w:r w:rsidRPr="001A1945">
        <w:rPr>
          <w:rFonts w:ascii="Times New Roman" w:hAnsi="Times New Roman" w:cs="Times New Roman"/>
          <w:sz w:val="24"/>
          <w:szCs w:val="24"/>
        </w:rPr>
        <w:softHyphen/>
        <w:t xml:space="preserve">деление властей на </w:t>
      </w:r>
      <w:proofErr w:type="gramStart"/>
      <w:r w:rsidRPr="001A1945">
        <w:rPr>
          <w:rFonts w:ascii="Times New Roman" w:hAnsi="Times New Roman" w:cs="Times New Roman"/>
          <w:sz w:val="24"/>
          <w:szCs w:val="24"/>
        </w:rPr>
        <w:t>законодательную</w:t>
      </w:r>
      <w:proofErr w:type="gramEnd"/>
      <w:r w:rsidRPr="001A1945">
        <w:rPr>
          <w:rFonts w:ascii="Times New Roman" w:hAnsi="Times New Roman" w:cs="Times New Roman"/>
          <w:sz w:val="24"/>
          <w:szCs w:val="24"/>
        </w:rPr>
        <w:t>, исполнительную, судебную.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Право и другие сферы общества. </w:t>
      </w:r>
      <w:r w:rsidRPr="001A1945">
        <w:rPr>
          <w:rFonts w:ascii="Times New Roman" w:hAnsi="Times New Roman" w:cs="Times New Roman"/>
          <w:sz w:val="24"/>
          <w:szCs w:val="24"/>
        </w:rPr>
        <w:t>Право, мораль, их взаимо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связь, сходство и различия. Как соотносятся право и религия. Соотношение пра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ва и политики. Влияние пра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ва на экономику. Связь права и культуры.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О российской философии права. </w:t>
      </w:r>
      <w:r w:rsidRPr="001A1945">
        <w:rPr>
          <w:rFonts w:ascii="Times New Roman" w:hAnsi="Times New Roman" w:cs="Times New Roman"/>
          <w:sz w:val="24"/>
          <w:szCs w:val="24"/>
        </w:rPr>
        <w:t>Теория права. Философия права. Отечественная фи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лософия права. Соотноше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ние права и нравственно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сти. Право и верховное благо.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Раздел 3. Конституционное право (11 ч)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Понятие конституции, ее виды. </w:t>
      </w:r>
      <w:r w:rsidRPr="001A1945">
        <w:rPr>
          <w:rFonts w:ascii="Times New Roman" w:hAnsi="Times New Roman" w:cs="Times New Roman"/>
          <w:sz w:val="24"/>
          <w:szCs w:val="24"/>
        </w:rPr>
        <w:t>Конституция РФ 1993 г. Способы принятия Консти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туции. Виды конституций. Роль конституции как пра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вового документа. Консти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туционное право. Источники конституционного права. Конституционная система. Значение понятия «консти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туционализм». Символика России. Герб России в прошлом и теперь. Гимн, флаг.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Конституции в России.</w:t>
      </w:r>
      <w:r w:rsidRPr="001A1945">
        <w:rPr>
          <w:rFonts w:ascii="Times New Roman" w:hAnsi="Times New Roman" w:cs="Times New Roman"/>
          <w:sz w:val="24"/>
          <w:szCs w:val="24"/>
        </w:rPr>
        <w:t> Первые проекты конституции. Отношение российского общества к конституционным проектам. Манифест 17 октября 1905 г.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Конституции РФ.</w:t>
      </w:r>
      <w:r w:rsidRPr="001A1945">
        <w:rPr>
          <w:rFonts w:ascii="Times New Roman" w:hAnsi="Times New Roman" w:cs="Times New Roman"/>
          <w:sz w:val="24"/>
          <w:szCs w:val="24"/>
        </w:rPr>
        <w:t> Причины проведения конституционной реформы в России. Принятие новой Конституции РФ. Достоинства и недостатки Конституции РФ 1993 г.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Основы конституционного строя.</w:t>
      </w:r>
      <w:r w:rsidRPr="001A1945">
        <w:rPr>
          <w:rFonts w:ascii="Times New Roman" w:hAnsi="Times New Roman" w:cs="Times New Roman"/>
          <w:sz w:val="24"/>
          <w:szCs w:val="24"/>
        </w:rPr>
        <w:t> Основное содержание преамбулы Конституции РФ. Высшая ценность в РФ, согласно Конституции РФ. Ветви власти в России. Прямое действие Конституции.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Гражданство РФ.</w:t>
      </w:r>
      <w:r w:rsidRPr="001A1945">
        <w:rPr>
          <w:rFonts w:ascii="Times New Roman" w:hAnsi="Times New Roman" w:cs="Times New Roman"/>
          <w:sz w:val="24"/>
          <w:szCs w:val="24"/>
        </w:rPr>
        <w:t> Гражданин и гражданство. «Право крови» и «право почвы». Двойное граждан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ство: выгоды и трудности.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Федеративное устройство.</w:t>
      </w:r>
      <w:r w:rsidRPr="001A1945">
        <w:rPr>
          <w:rFonts w:ascii="Times New Roman" w:hAnsi="Times New Roman" w:cs="Times New Roman"/>
          <w:sz w:val="24"/>
          <w:szCs w:val="24"/>
        </w:rPr>
        <w:t> Федерация. Конфедерация. Унитарное государство. Государственное устройство РФ. Основы федеративного устройства РФ, закреплен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ные в Конституции РФ. Субъекты РФ. Предметы ведения РФ и ее субъектов. Сепаратизм.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Президент РФ.</w:t>
      </w:r>
      <w:r w:rsidRPr="001A1945">
        <w:rPr>
          <w:rFonts w:ascii="Times New Roman" w:hAnsi="Times New Roman" w:cs="Times New Roman"/>
          <w:sz w:val="24"/>
          <w:szCs w:val="24"/>
        </w:rPr>
        <w:t> Процедура вступления Пре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зидента в должность. Ста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тус Президента. Полномо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чия Президента. Основания и процедура отрешения Президента от должности.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Федеральное собрание. Совет Федерации. Государственная Дума.</w:t>
      </w:r>
      <w:r w:rsidRPr="001A1945">
        <w:rPr>
          <w:rFonts w:ascii="Times New Roman" w:hAnsi="Times New Roman" w:cs="Times New Roman"/>
          <w:sz w:val="24"/>
          <w:szCs w:val="24"/>
        </w:rPr>
        <w:t> Роль органов представи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тельной власти в демокра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тических государствах. Парламентаризм. Статус Федерального Собрания РФ. Палаты Федерального Собрания. Формирование Совета</w:t>
      </w:r>
      <w:r w:rsidRPr="001A1945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1A1945">
        <w:rPr>
          <w:rFonts w:ascii="Times New Roman" w:hAnsi="Times New Roman" w:cs="Times New Roman"/>
          <w:sz w:val="24"/>
          <w:szCs w:val="24"/>
        </w:rPr>
        <w:t>Федерации и его полномочия. Государствен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ная Дума и ее полномочия.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Законотворческий проце</w:t>
      </w:r>
      <w:proofErr w:type="gramStart"/>
      <w:r w:rsidRPr="001A1945">
        <w:rPr>
          <w:rFonts w:ascii="Times New Roman" w:hAnsi="Times New Roman" w:cs="Times New Roman"/>
          <w:b/>
          <w:bCs/>
          <w:sz w:val="24"/>
          <w:szCs w:val="24"/>
        </w:rPr>
        <w:t>сс в РФ</w:t>
      </w:r>
      <w:proofErr w:type="gramEnd"/>
      <w:r w:rsidRPr="001A19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A1945">
        <w:rPr>
          <w:rFonts w:ascii="Times New Roman" w:hAnsi="Times New Roman" w:cs="Times New Roman"/>
          <w:sz w:val="24"/>
          <w:szCs w:val="24"/>
        </w:rPr>
        <w:t> Осуществление законода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тельной инициативы и соз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дание законопроекта. Со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держание законодательной деятельности Государст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венной Думы. Действия Со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вета Федерации и Прези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дента РФ в процессе при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нятия закона.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Правительство РФ.</w:t>
      </w:r>
      <w:r w:rsidRPr="001A1945">
        <w:rPr>
          <w:rFonts w:ascii="Times New Roman" w:hAnsi="Times New Roman" w:cs="Times New Roman"/>
          <w:sz w:val="24"/>
          <w:szCs w:val="24"/>
        </w:rPr>
        <w:t> Высший орган исполнитель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ной власти. Состав прави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тельства РФ и его формиро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вание. Осуществление пра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восудия в России. Система судебной власти. Конститу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ционный суд. Компетенция Верховного суда РФ. Полно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мочия Высшего Арбитражно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го Суда РФ. Прокуратура РФ и ее функции.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Местное самоуправление.</w:t>
      </w:r>
      <w:r w:rsidRPr="001A1945">
        <w:rPr>
          <w:rFonts w:ascii="Times New Roman" w:hAnsi="Times New Roman" w:cs="Times New Roman"/>
          <w:sz w:val="24"/>
          <w:szCs w:val="24"/>
        </w:rPr>
        <w:t> Роль местного самоуправ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ления в системе власти в России. Способы осущест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вления гражданами местно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го самоуправления. Компе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тенция органов местного самоуправления. Статус органов местного само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управления по отношению к органам государственной власти. Органы местного самоуправления.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Раздел 4. Права человека (9 ч)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Права и свободы человека и гражданина.</w:t>
      </w:r>
      <w:r w:rsidRPr="001A1945">
        <w:rPr>
          <w:rFonts w:ascii="Times New Roman" w:hAnsi="Times New Roman" w:cs="Times New Roman"/>
          <w:sz w:val="24"/>
          <w:szCs w:val="24"/>
        </w:rPr>
        <w:t> Конституция РФ 1993г. о правах и свободах человека и гражданина. Значение Всеобщей декларации прав человека. Группы прав, со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ставляющие содержание Всеобщей декларации. Со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отношение прав и обязан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ностей. Соотношение прав человека и прав народов.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Международные договоры о правах человека.</w:t>
      </w:r>
      <w:r w:rsidRPr="001A1945">
        <w:rPr>
          <w:rFonts w:ascii="Times New Roman" w:hAnsi="Times New Roman" w:cs="Times New Roman"/>
          <w:sz w:val="24"/>
          <w:szCs w:val="24"/>
        </w:rPr>
        <w:t> Международный билль о правах. Основное содержа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ние Факультативного прото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кола к Международному пакту о гражданских и поли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тических правах. Деклара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ция. Конвенция. Пакт. При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знание нашей страной при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оритета международного права.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Гражданские права.</w:t>
      </w:r>
      <w:r w:rsidRPr="001A1945">
        <w:rPr>
          <w:rFonts w:ascii="Times New Roman" w:hAnsi="Times New Roman" w:cs="Times New Roman"/>
          <w:sz w:val="24"/>
          <w:szCs w:val="24"/>
        </w:rPr>
        <w:t> Содержание статьи 1 Все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общей декларации прав человека. Значение досто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инства для человека. Право человека на жизнь. Рабство в понимании международ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ного права. Декларация о пытках. Презумпция неви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новности. Причины вынуж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денной миграции. Право на свободу совести. Ограниче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ние свободы вероиспове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дания.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Политические права.</w:t>
      </w:r>
      <w:r w:rsidRPr="001A1945">
        <w:rPr>
          <w:rFonts w:ascii="Times New Roman" w:hAnsi="Times New Roman" w:cs="Times New Roman"/>
          <w:sz w:val="24"/>
          <w:szCs w:val="24"/>
        </w:rPr>
        <w:t> Свобода информации. Пра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во на объединение. Поли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тические партии и их значе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ние. Декларация, содержа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ние и значение статьи 21. Эффективность политической жизни и успех в эконо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мической сфере.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Экономические, социальные и культурные права.</w:t>
      </w:r>
      <w:r w:rsidRPr="001A1945">
        <w:rPr>
          <w:rFonts w:ascii="Times New Roman" w:hAnsi="Times New Roman" w:cs="Times New Roman"/>
          <w:sz w:val="24"/>
          <w:szCs w:val="24"/>
        </w:rPr>
        <w:t> Условия для развития лич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ности. Содержание статьи 17 Всеобщей декларации прав человека. Право чело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века на достойную, благо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получную жизнь. Деклара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ция об обязанностях чело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века.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Право на благополучную окружающую среду.</w:t>
      </w:r>
      <w:r w:rsidRPr="001A1945">
        <w:rPr>
          <w:rFonts w:ascii="Times New Roman" w:hAnsi="Times New Roman" w:cs="Times New Roman"/>
          <w:sz w:val="24"/>
          <w:szCs w:val="24"/>
        </w:rPr>
        <w:t> Экологическое право. Эко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логическая угроза. Содер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жание экологического пра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ва. Экологические права человека. Основные на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правления выхода из эколо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гического кризиса.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Права ребенка.</w:t>
      </w:r>
      <w:r w:rsidRPr="001A1945">
        <w:rPr>
          <w:rFonts w:ascii="Times New Roman" w:hAnsi="Times New Roman" w:cs="Times New Roman"/>
          <w:sz w:val="24"/>
          <w:szCs w:val="24"/>
        </w:rPr>
        <w:t> Конвенция о правах ребен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ка и ее значение. Основные права ребенка. Трудности нашего общества в процес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се реализации права детей на свободу ассоциаций и собраний.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Нарушение прав человека.</w:t>
      </w:r>
      <w:r w:rsidRPr="001A1945">
        <w:rPr>
          <w:rFonts w:ascii="Times New Roman" w:hAnsi="Times New Roman" w:cs="Times New Roman"/>
          <w:sz w:val="24"/>
          <w:szCs w:val="24"/>
        </w:rPr>
        <w:t> Нарушения прав человека. Геноцид. Апартеид. Расизм. Формы дискриминации на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циональных меньшинств. Опасность повседневных, массовых нарушений прав человека.</w:t>
      </w:r>
    </w:p>
    <w:p w:rsidR="001A1945" w:rsidRPr="001A1945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Защита прав человека в мирное время.</w:t>
      </w:r>
      <w:r w:rsidRPr="001A1945">
        <w:rPr>
          <w:rFonts w:ascii="Times New Roman" w:hAnsi="Times New Roman" w:cs="Times New Roman"/>
          <w:sz w:val="24"/>
          <w:szCs w:val="24"/>
        </w:rPr>
        <w:t> Роль ООН в защите прав человека. Комитет по пра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вам человека и его дея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тельность. Общественные организации, наблюдающие за соблюдением прав чело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века. Роль государственных органов в защите прав че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ловека.</w:t>
      </w:r>
    </w:p>
    <w:p w:rsidR="00904E0A" w:rsidRDefault="001A1945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945">
        <w:rPr>
          <w:rFonts w:ascii="Times New Roman" w:hAnsi="Times New Roman" w:cs="Times New Roman"/>
          <w:b/>
          <w:bCs/>
          <w:sz w:val="24"/>
          <w:szCs w:val="24"/>
        </w:rPr>
        <w:t>Международная защита прав человека в условиях военного времени. </w:t>
      </w:r>
      <w:r w:rsidRPr="001A1945">
        <w:rPr>
          <w:rFonts w:ascii="Times New Roman" w:hAnsi="Times New Roman" w:cs="Times New Roman"/>
          <w:sz w:val="24"/>
          <w:szCs w:val="24"/>
        </w:rPr>
        <w:t>Международное гуманитар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ное право (МГП). Комбатанты. Военнопленные. Воен</w:t>
      </w:r>
      <w:r w:rsidRPr="001A1945">
        <w:rPr>
          <w:rFonts w:ascii="Times New Roman" w:hAnsi="Times New Roman" w:cs="Times New Roman"/>
          <w:sz w:val="24"/>
          <w:szCs w:val="24"/>
        </w:rPr>
        <w:softHyphen/>
        <w:t>ные преступления. Военные преступники. Современное положение в области МГП.</w:t>
      </w:r>
    </w:p>
    <w:p w:rsidR="00100F80" w:rsidRDefault="00100F80" w:rsidP="001A194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4E0A" w:rsidRPr="001A1945" w:rsidRDefault="00904E0A" w:rsidP="001A194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1945" w:rsidRPr="001A1945" w:rsidRDefault="00904E0A" w:rsidP="001A19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</w:t>
      </w:r>
      <w:r w:rsidR="001A1945" w:rsidRPr="001A1945">
        <w:rPr>
          <w:rFonts w:ascii="Times New Roman" w:hAnsi="Times New Roman" w:cs="Times New Roman"/>
          <w:b/>
          <w:bCs/>
          <w:sz w:val="24"/>
          <w:szCs w:val="24"/>
        </w:rPr>
        <w:t>КАЛЕНДАРНО - ТЕМАТИЧЕСКОЕ ПЛАНИРОВАНИЕ</w:t>
      </w:r>
    </w:p>
    <w:tbl>
      <w:tblPr>
        <w:tblW w:w="0" w:type="auto"/>
        <w:tblCellSpacing w:w="1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"/>
        <w:gridCol w:w="1164"/>
        <w:gridCol w:w="2511"/>
        <w:gridCol w:w="6946"/>
        <w:gridCol w:w="797"/>
        <w:gridCol w:w="1471"/>
        <w:gridCol w:w="1471"/>
      </w:tblGrid>
      <w:tr w:rsidR="00904E0A" w:rsidRPr="001A1945" w:rsidTr="00904E0A">
        <w:trPr>
          <w:trHeight w:val="165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Default="00904E0A" w:rsidP="001A19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04E0A" w:rsidRDefault="00904E0A" w:rsidP="001A19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04E0A" w:rsidRPr="001A1945" w:rsidRDefault="0041009E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</w:t>
            </w:r>
            <w:r w:rsidR="00904E0A" w:rsidRPr="001A1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</w:tcPr>
          <w:p w:rsidR="00904E0A" w:rsidRDefault="00904E0A" w:rsidP="001A19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04E0A" w:rsidRPr="001A1945" w:rsidRDefault="0041009E" w:rsidP="001A19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</w:t>
            </w:r>
            <w:r w:rsidR="00904E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441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Default="00904E0A" w:rsidP="001A19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 </w:t>
            </w: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</w:tcPr>
          <w:p w:rsidR="00904E0A" w:rsidRDefault="00904E0A" w:rsidP="001A19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Факт.</w:t>
            </w: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gridSpan w:val="2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6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Курс «Основы права», его структура и особенность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206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9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ИЗ ИСТОРИИ ГОСУДАРСТВА И ПРАВА (9 часов)</w:t>
            </w: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государ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и права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Pr="001A1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происхождения государства. Патриархальная теория, теория договоров, теория насилия, органическая теория, психологическая теория, расовая теория, материалистическая теория и их представители</w:t>
            </w:r>
            <w:r w:rsidRPr="001A1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Право древ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него мира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Кодекс царя Хаммурапи. Законы Древнего Востока. Законы Древней Греции и Рима. Европейское и рим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ское право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Право сред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невековой Европы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Особенности средневеково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го права. Взаимоотношения средневекового права и церкви. Великая хартия вольностей.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Становление права Нового времени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Основные черты буржуаз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права. Всеобщая дек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ларация прав человека. Основное содержание Кон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ституции США.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Развитие пра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ва в России в IX - начале XIX в.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Факторы, влияющие на процесс становления права в Русском государстве. Роль православия в разви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тии правовой системы. Па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мятники государственно-правовой мысли Руси </w:t>
            </w:r>
            <w:proofErr w:type="gramStart"/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1A1945">
              <w:rPr>
                <w:rFonts w:ascii="Times New Roman" w:hAnsi="Times New Roman" w:cs="Times New Roman"/>
                <w:sz w:val="24"/>
                <w:szCs w:val="24"/>
              </w:rPr>
              <w:t xml:space="preserve">оссии ХI-XVIII </w:t>
            </w:r>
            <w:proofErr w:type="spellStart"/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в.в</w:t>
            </w:r>
            <w:proofErr w:type="spellEnd"/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.: «Слово о законе и благодати», «Повесть временных лет», «Поучение» князя" Влади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мира Мономаха, «Слово о полку Игореве», «Моление Даниила Заточника», «Сло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во о погибели 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Русской зем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ли», «</w:t>
            </w:r>
            <w:proofErr w:type="spellStart"/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Задонщина</w:t>
            </w:r>
            <w:proofErr w:type="spellEnd"/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», «Сказа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о Мамаевом побоище», Соборное уложение 1649 г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Российское право в XIX -начале XX в.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Политико-правовые воззре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декабристов. Проекты политических и правовых реформ времен правления Александра I. Различия в воззрениях западников и славянофилов на историю российского государства и права.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Советское право в 1917 -1953 </w:t>
            </w:r>
            <w:proofErr w:type="spellStart"/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3">
              <w:rPr>
                <w:rFonts w:ascii="Times New Roman" w:hAnsi="Times New Roman" w:cs="Times New Roman"/>
                <w:sz w:val="24"/>
                <w:szCs w:val="24"/>
              </w:rPr>
              <w:t>Сущность диктатуры проле</w:t>
            </w:r>
            <w:r w:rsidRPr="00D9567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тариата </w:t>
            </w:r>
            <w:proofErr w:type="spellStart"/>
            <w:r w:rsidRPr="00D95673">
              <w:rPr>
                <w:rFonts w:ascii="Times New Roman" w:hAnsi="Times New Roman" w:cs="Times New Roman"/>
                <w:sz w:val="24"/>
                <w:szCs w:val="24"/>
              </w:rPr>
              <w:t>В.И.Ленина</w:t>
            </w:r>
            <w:proofErr w:type="spellEnd"/>
            <w:r w:rsidRPr="00D95673">
              <w:rPr>
                <w:rFonts w:ascii="Times New Roman" w:hAnsi="Times New Roman" w:cs="Times New Roman"/>
                <w:sz w:val="24"/>
                <w:szCs w:val="24"/>
              </w:rPr>
              <w:t>. Рево</w:t>
            </w:r>
            <w:r w:rsidRPr="00D9567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люционное правосознание. Нарушения законности в нашей стране в 20-50-е </w:t>
            </w:r>
            <w:proofErr w:type="spellStart"/>
            <w:r w:rsidRPr="00D9567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Pr="00D9567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D956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Советское право в 1954 -1991 г.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3">
              <w:rPr>
                <w:rFonts w:ascii="Times New Roman" w:hAnsi="Times New Roman" w:cs="Times New Roman"/>
                <w:sz w:val="24"/>
                <w:szCs w:val="24"/>
              </w:rPr>
              <w:t>Конституция 1977 г. Право</w:t>
            </w:r>
            <w:r w:rsidRPr="00D95673">
              <w:rPr>
                <w:rFonts w:ascii="Times New Roman" w:hAnsi="Times New Roman" w:cs="Times New Roman"/>
                <w:sz w:val="24"/>
                <w:szCs w:val="24"/>
              </w:rPr>
              <w:softHyphen/>
              <w:t>защитное, диссидентское движение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Современное</w:t>
            </w:r>
          </w:p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российское</w:t>
            </w:r>
          </w:p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3">
              <w:rPr>
                <w:rFonts w:ascii="Times New Roman" w:hAnsi="Times New Roman" w:cs="Times New Roman"/>
                <w:sz w:val="24"/>
                <w:szCs w:val="24"/>
              </w:rPr>
              <w:t> Основные цели экономиче</w:t>
            </w:r>
            <w:r w:rsidRPr="00D9567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ских реформ 90-х </w:t>
            </w:r>
            <w:proofErr w:type="spellStart"/>
            <w:r w:rsidRPr="00D95673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 w:rsidRPr="00D95673">
              <w:rPr>
                <w:rFonts w:ascii="Times New Roman" w:hAnsi="Times New Roman" w:cs="Times New Roman"/>
                <w:sz w:val="24"/>
                <w:szCs w:val="24"/>
              </w:rPr>
              <w:t>. в Рос</w:t>
            </w:r>
            <w:r w:rsidRPr="00D95673">
              <w:rPr>
                <w:rFonts w:ascii="Times New Roman" w:hAnsi="Times New Roman" w:cs="Times New Roman"/>
                <w:sz w:val="24"/>
                <w:szCs w:val="24"/>
              </w:rPr>
              <w:softHyphen/>
              <w:t>сии. Конституция РФ 1993 г. и ее роль. Гражданский ко</w:t>
            </w:r>
            <w:r w:rsidRPr="00D95673">
              <w:rPr>
                <w:rFonts w:ascii="Times New Roman" w:hAnsi="Times New Roman" w:cs="Times New Roman"/>
                <w:sz w:val="24"/>
                <w:szCs w:val="24"/>
              </w:rPr>
              <w:softHyphen/>
              <w:t>декс РФ. Уголовный кодекс РФ. Налоговый кодекс РФ.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206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9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ВОПРОСЫ ТЕОРИИ ГОСУДАРСТВА И ПРАВА (6 часов)</w:t>
            </w: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Государство, его признаки и формы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95673">
              <w:rPr>
                <w:rFonts w:ascii="Times New Roman" w:hAnsi="Times New Roman" w:cs="Times New Roman"/>
                <w:sz w:val="24"/>
                <w:szCs w:val="24"/>
              </w:rPr>
              <w:t>Понятие «государство». Основные теоретические подходы, существующие в рассмотрении сущности государства. Формы госу</w:t>
            </w:r>
            <w:r w:rsidRPr="00D95673">
              <w:rPr>
                <w:rFonts w:ascii="Times New Roman" w:hAnsi="Times New Roman" w:cs="Times New Roman"/>
                <w:sz w:val="24"/>
                <w:szCs w:val="24"/>
              </w:rPr>
              <w:softHyphen/>
              <w:t>дарственного устройства. Формы правления. Полити</w:t>
            </w:r>
            <w:r w:rsidRPr="00D95673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ческий режим.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Понятие пра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ва. Правовая норма. Источ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ники права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3">
              <w:rPr>
                <w:rFonts w:ascii="Times New Roman" w:hAnsi="Times New Roman" w:cs="Times New Roman"/>
                <w:sz w:val="24"/>
                <w:szCs w:val="24"/>
              </w:rPr>
              <w:t>Право, правовая норма. Элементы системы права. Источники права. Правовая норма и ее структура. Виды правовой нормы.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Понятие и признаки пра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вового госу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дарства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0DAD">
              <w:rPr>
                <w:rFonts w:ascii="Times New Roman" w:hAnsi="Times New Roman" w:cs="Times New Roman"/>
                <w:sz w:val="24"/>
                <w:szCs w:val="24"/>
              </w:rPr>
              <w:t>Правовое государство. Признаки правового госу</w:t>
            </w:r>
            <w:r w:rsidRPr="00290DAD">
              <w:rPr>
                <w:rFonts w:ascii="Times New Roman" w:hAnsi="Times New Roman" w:cs="Times New Roman"/>
                <w:sz w:val="24"/>
                <w:szCs w:val="24"/>
              </w:rPr>
              <w:softHyphen/>
              <w:t>дарства.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Верховенство закона. За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конность и правопорядок.</w:t>
            </w:r>
          </w:p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Разделе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властей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0DAD">
              <w:rPr>
                <w:rFonts w:ascii="Times New Roman" w:hAnsi="Times New Roman" w:cs="Times New Roman"/>
                <w:sz w:val="24"/>
                <w:szCs w:val="24"/>
              </w:rPr>
              <w:t>Верховенство закона в пра</w:t>
            </w:r>
            <w:r w:rsidRPr="00290DAD">
              <w:rPr>
                <w:rFonts w:ascii="Times New Roman" w:hAnsi="Times New Roman" w:cs="Times New Roman"/>
                <w:sz w:val="24"/>
                <w:szCs w:val="24"/>
              </w:rPr>
              <w:softHyphen/>
              <w:t>вовом государстве. Закон</w:t>
            </w:r>
            <w:r w:rsidRPr="00290DAD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и правопорядок. Раз</w:t>
            </w:r>
            <w:r w:rsidRPr="00290DA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деление властей на </w:t>
            </w:r>
            <w:proofErr w:type="gramStart"/>
            <w:r w:rsidRPr="00290DAD">
              <w:rPr>
                <w:rFonts w:ascii="Times New Roman" w:hAnsi="Times New Roman" w:cs="Times New Roman"/>
                <w:sz w:val="24"/>
                <w:szCs w:val="24"/>
              </w:rPr>
              <w:t>законодательную</w:t>
            </w:r>
            <w:proofErr w:type="gramEnd"/>
            <w:r w:rsidRPr="00290DAD">
              <w:rPr>
                <w:rFonts w:ascii="Times New Roman" w:hAnsi="Times New Roman" w:cs="Times New Roman"/>
                <w:sz w:val="24"/>
                <w:szCs w:val="24"/>
              </w:rPr>
              <w:t>, исполнительную, судебную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Право и дру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гие сферы общества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0DAD">
              <w:rPr>
                <w:rFonts w:ascii="Times New Roman" w:hAnsi="Times New Roman" w:cs="Times New Roman"/>
                <w:sz w:val="24"/>
                <w:szCs w:val="24"/>
              </w:rPr>
              <w:t>Право, мораль, их взаимо</w:t>
            </w:r>
            <w:r w:rsidRPr="00290DAD">
              <w:rPr>
                <w:rFonts w:ascii="Times New Roman" w:hAnsi="Times New Roman" w:cs="Times New Roman"/>
                <w:sz w:val="24"/>
                <w:szCs w:val="24"/>
              </w:rPr>
              <w:softHyphen/>
              <w:t>связь, сходство и различия. Как соотносятся право и религия. Соотношение пра</w:t>
            </w:r>
            <w:r w:rsidRPr="00290DAD">
              <w:rPr>
                <w:rFonts w:ascii="Times New Roman" w:hAnsi="Times New Roman" w:cs="Times New Roman"/>
                <w:sz w:val="24"/>
                <w:szCs w:val="24"/>
              </w:rPr>
              <w:softHyphen/>
              <w:t>ва и политики. Влияние пра</w:t>
            </w:r>
            <w:r w:rsidRPr="00290DAD">
              <w:rPr>
                <w:rFonts w:ascii="Times New Roman" w:hAnsi="Times New Roman" w:cs="Times New Roman"/>
                <w:sz w:val="24"/>
                <w:szCs w:val="24"/>
              </w:rPr>
              <w:softHyphen/>
              <w:t>ва на экономику. Связь права и культуры.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206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9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КОНСТИТУЦИОННОЕ ПРАВО (11 часов)</w:t>
            </w: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Понятие кон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ституции, ее виды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0DAD">
              <w:rPr>
                <w:rFonts w:ascii="Times New Roman" w:hAnsi="Times New Roman" w:cs="Times New Roman"/>
                <w:sz w:val="24"/>
                <w:szCs w:val="24"/>
              </w:rPr>
              <w:t>Конституция РФ 1993 г. Способы принятия Консти</w:t>
            </w:r>
            <w:r w:rsidRPr="00290DAD">
              <w:rPr>
                <w:rFonts w:ascii="Times New Roman" w:hAnsi="Times New Roman" w:cs="Times New Roman"/>
                <w:sz w:val="24"/>
                <w:szCs w:val="24"/>
              </w:rPr>
              <w:softHyphen/>
              <w:t>туции. Виды конституций. Роль конституции как пра</w:t>
            </w:r>
            <w:r w:rsidRPr="00290DAD">
              <w:rPr>
                <w:rFonts w:ascii="Times New Roman" w:hAnsi="Times New Roman" w:cs="Times New Roman"/>
                <w:sz w:val="24"/>
                <w:szCs w:val="24"/>
              </w:rPr>
              <w:softHyphen/>
              <w:t>вового документа. Консти</w:t>
            </w:r>
            <w:r w:rsidRPr="00290DAD">
              <w:rPr>
                <w:rFonts w:ascii="Times New Roman" w:hAnsi="Times New Roman" w:cs="Times New Roman"/>
                <w:sz w:val="24"/>
                <w:szCs w:val="24"/>
              </w:rPr>
              <w:softHyphen/>
              <w:t>туционное право. Источники конституционного права. Конституционная система. Значение понятия «консти</w:t>
            </w:r>
            <w:r w:rsidRPr="00290DAD">
              <w:rPr>
                <w:rFonts w:ascii="Times New Roman" w:hAnsi="Times New Roman" w:cs="Times New Roman"/>
                <w:sz w:val="24"/>
                <w:szCs w:val="24"/>
              </w:rPr>
              <w:softHyphen/>
              <w:t>туционализм». Символика России. Герб России в прошлом и теперь. Гимн, флаг.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Конституция в России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0DAD">
              <w:rPr>
                <w:rFonts w:ascii="Times New Roman" w:hAnsi="Times New Roman" w:cs="Times New Roman"/>
                <w:sz w:val="24"/>
                <w:szCs w:val="24"/>
              </w:rPr>
              <w:t>Первые проекты конституции. Отношение российского общества к конституционным проектам. Манифест 17 октября 1905 г.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Конституции РФ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063">
              <w:rPr>
                <w:rFonts w:ascii="Times New Roman" w:hAnsi="Times New Roman" w:cs="Times New Roman"/>
                <w:sz w:val="24"/>
                <w:szCs w:val="24"/>
              </w:rPr>
              <w:t>Причины проведения конституционной реформы в России. Принятие новой Конституции РФ. Достоинства и недостатки Конституции РФ 1993 г.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строя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063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преамбулы Конституции РФ. Высшая ценность в РФ, согласно Конституции РФ. Ветви власти в России. Прямое действие Конституции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Гражданство в РФ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4740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063">
              <w:rPr>
                <w:rFonts w:ascii="Times New Roman" w:hAnsi="Times New Roman" w:cs="Times New Roman"/>
                <w:sz w:val="24"/>
                <w:szCs w:val="24"/>
              </w:rPr>
              <w:t>Гражданин и гражданство. «Право крови» и «право почвы». Двойное граждан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ство: выгоды и трудности.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Федеративное устройство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063">
              <w:rPr>
                <w:rFonts w:ascii="Times New Roman" w:hAnsi="Times New Roman" w:cs="Times New Roman"/>
                <w:sz w:val="24"/>
                <w:szCs w:val="24"/>
              </w:rPr>
              <w:t>Федерация. Конфедерация. Унитарное государство. Государственное устройство РФ. Основы федеративного устройства РФ, закреплен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в Конституции РФ. Субъекты РФ. Предметы ведения РФ и ее субъектов. Сепаратизм.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Президент РФ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063">
              <w:rPr>
                <w:rFonts w:ascii="Times New Roman" w:hAnsi="Times New Roman" w:cs="Times New Roman"/>
                <w:sz w:val="24"/>
                <w:szCs w:val="24"/>
              </w:rPr>
              <w:t>Процедура вступления Пре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зидента в должность. Ста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тус 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Президента. Полномо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чия Президента. Основания и процедура отрешения Президента от должности.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Федеральное Собрание. Совет Феде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рации. Госу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дарственная Дума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063">
              <w:rPr>
                <w:rFonts w:ascii="Times New Roman" w:hAnsi="Times New Roman" w:cs="Times New Roman"/>
                <w:sz w:val="24"/>
                <w:szCs w:val="24"/>
              </w:rPr>
              <w:t>Роль органов представи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тельной власти в демокра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тических государствах. Парламентаризм. Статус Федерального Собрания РФ. Палаты Федерального Собрания. Формирование Совета</w:t>
            </w:r>
            <w:r w:rsidRPr="00474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t>Федерации и его полномочия. Государствен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Дума и ее полномочия.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Законотвор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ческий про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це</w:t>
            </w:r>
            <w:proofErr w:type="gramStart"/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сс в РФ</w:t>
            </w:r>
            <w:proofErr w:type="gramEnd"/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063">
              <w:rPr>
                <w:rFonts w:ascii="Times New Roman" w:hAnsi="Times New Roman" w:cs="Times New Roman"/>
                <w:sz w:val="24"/>
                <w:szCs w:val="24"/>
              </w:rPr>
              <w:t> Осуществление законода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тельной инициативы и соз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дание законопроекта. Со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держание законодательной деятельности Государст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венной Думы. Действия Со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вета Федерации и Прези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дента РФ в процессе при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нятия закона.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Правительст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во Российской Федерации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t> Высший орган исполнитель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власти. Состав прави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тельства РФ и его формиро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вание. Осуществление пра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восудия в России. Система судебной власти. Конститу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ционный суд. Компетенция Верховного суда РФ. Полно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мочия Высшего Арбитражно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го Суда РФ. Прокуратура РФ и ее функции.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Местное са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моуправление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063">
              <w:rPr>
                <w:rFonts w:ascii="Times New Roman" w:hAnsi="Times New Roman" w:cs="Times New Roman"/>
                <w:sz w:val="24"/>
                <w:szCs w:val="24"/>
              </w:rPr>
              <w:t>Роль местного самоуправ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в системе власти в России. Способы осущест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вления гражданами местно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го самоуправления. Компе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тенция органов местного самоуправления. Статус органов местного само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управления по отношению к органам государственной власти. Органы местного самоуправления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206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9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ПРАВА ЧЕЛОВЕКА (9 часов)</w:t>
            </w: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Права и сво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боды челове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ка и гражда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нина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063">
              <w:rPr>
                <w:rFonts w:ascii="Times New Roman" w:hAnsi="Times New Roman" w:cs="Times New Roman"/>
                <w:sz w:val="24"/>
                <w:szCs w:val="24"/>
              </w:rPr>
              <w:t>Конституция РФ 1993г. о правах и свободах человека и гражданина. Значение Всеобщей декларации прав человека. Группы прав, со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ставляющие содержание Всеобщей декларации. Со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отношение прав и обязан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ностей. Соотношение прав человека и 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 народов.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Международ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договоры о правах че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ловека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063">
              <w:rPr>
                <w:rFonts w:ascii="Times New Roman" w:hAnsi="Times New Roman" w:cs="Times New Roman"/>
                <w:sz w:val="24"/>
                <w:szCs w:val="24"/>
              </w:rPr>
              <w:t>Международный билль о правах. Основное содержа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Факультативного прото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кола к Международному пакту о гражданских и поли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тических правах. Деклара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ция. Конвенция. Пакт. При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знание нашей страной при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оритета международного права.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65"/>
          <w:tblCellSpacing w:w="15" w:type="dxa"/>
        </w:trPr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Основные группы прав человека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063">
              <w:rPr>
                <w:rFonts w:ascii="Times New Roman" w:hAnsi="Times New Roman" w:cs="Times New Roman"/>
                <w:sz w:val="24"/>
                <w:szCs w:val="24"/>
              </w:rPr>
              <w:t>Содержание статьи 1 Все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общей декларации прав человека. Значение досто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инства для человека. Право человека на жизнь. Рабство в понимании международ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права. Декларация о пытках. Презумпция неви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новности. Причины вынуж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денной миграции. Право на свободу совести. Ограниче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свободы вероиспове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дания.</w:t>
            </w:r>
          </w:p>
        </w:tc>
        <w:tc>
          <w:tcPr>
            <w:tcW w:w="7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1945" w:rsidRPr="001A1945" w:rsidRDefault="001A1945" w:rsidP="001A1945">
      <w:pPr>
        <w:spacing w:after="0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256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4"/>
        <w:gridCol w:w="3810"/>
        <w:gridCol w:w="6946"/>
        <w:gridCol w:w="851"/>
        <w:gridCol w:w="1417"/>
        <w:gridCol w:w="1418"/>
      </w:tblGrid>
      <w:tr w:rsidR="00904E0A" w:rsidRPr="001A1945" w:rsidTr="00904E0A">
        <w:trPr>
          <w:trHeight w:val="165"/>
          <w:tblCellSpacing w:w="15" w:type="dxa"/>
        </w:trPr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Экономиче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ские, соци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альные и культурные права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063">
              <w:rPr>
                <w:rFonts w:ascii="Times New Roman" w:hAnsi="Times New Roman" w:cs="Times New Roman"/>
                <w:sz w:val="24"/>
                <w:szCs w:val="24"/>
              </w:rPr>
              <w:t>Условия для развития лич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ности. Содержание статьи 17 Всеобщей декларации прав человека. Право чело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века на достойную, благо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получную жизнь. Деклара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ция об обязанностях чело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века</w:t>
            </w:r>
          </w:p>
        </w:tc>
        <w:tc>
          <w:tcPr>
            <w:tcW w:w="8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Право на бла</w:t>
            </w:r>
            <w:r w:rsidRPr="001A1945">
              <w:rPr>
                <w:rFonts w:ascii="Times New Roman" w:hAnsi="Times New Roman" w:cs="Times New Roman"/>
                <w:sz w:val="24"/>
                <w:szCs w:val="24"/>
              </w:rPr>
              <w:softHyphen/>
              <w:t>гоприятную окружающую среду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063">
              <w:rPr>
                <w:rFonts w:ascii="Times New Roman" w:hAnsi="Times New Roman" w:cs="Times New Roman"/>
                <w:sz w:val="24"/>
                <w:szCs w:val="24"/>
              </w:rPr>
              <w:t>Экологическое право. Эко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логическая угроза. Содер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жание экологического пра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ва. Экологические права человека. Основные на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правления выхода из эколо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гического кризиса.</w:t>
            </w:r>
          </w:p>
        </w:tc>
        <w:tc>
          <w:tcPr>
            <w:tcW w:w="8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Права ребенка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063">
              <w:rPr>
                <w:rFonts w:ascii="Times New Roman" w:hAnsi="Times New Roman" w:cs="Times New Roman"/>
                <w:sz w:val="24"/>
                <w:szCs w:val="24"/>
              </w:rPr>
              <w:t>Конвенция о правах ребен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ка и ее значение. Основные права ребенка. Трудности нашего общества в процес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се реализации права детей на свободу ассоциаций и собраний.</w:t>
            </w:r>
          </w:p>
        </w:tc>
        <w:tc>
          <w:tcPr>
            <w:tcW w:w="8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Нарушения прав человека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063">
              <w:rPr>
                <w:rFonts w:ascii="Times New Roman" w:hAnsi="Times New Roman" w:cs="Times New Roman"/>
                <w:sz w:val="24"/>
                <w:szCs w:val="24"/>
              </w:rPr>
              <w:t>Нарушения прав человека. Геноцид. Апартеид. Расизм. Формы дискриминации на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циональных меньшинств. Опасность повседневных, массовых нарушений прав человека.</w:t>
            </w:r>
          </w:p>
        </w:tc>
        <w:tc>
          <w:tcPr>
            <w:tcW w:w="8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80"/>
          <w:tblCellSpacing w:w="15" w:type="dxa"/>
        </w:trPr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Защита прав человека в мирное и военное время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063">
              <w:rPr>
                <w:rFonts w:ascii="Times New Roman" w:hAnsi="Times New Roman" w:cs="Times New Roman"/>
                <w:sz w:val="24"/>
                <w:szCs w:val="24"/>
              </w:rPr>
              <w:t>Роль ООН в защите прав человека. Комитет по пра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вам человека и его дея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тельность. Общественные организации, наблюдающие за 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соблюдением прав чело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века. Роль государственных органов в защите прав че</w:t>
            </w:r>
            <w:r w:rsidRPr="00474063">
              <w:rPr>
                <w:rFonts w:ascii="Times New Roman" w:hAnsi="Times New Roman" w:cs="Times New Roman"/>
                <w:sz w:val="24"/>
                <w:szCs w:val="24"/>
              </w:rPr>
              <w:softHyphen/>
              <w:t>ловека.</w:t>
            </w:r>
          </w:p>
        </w:tc>
        <w:tc>
          <w:tcPr>
            <w:tcW w:w="8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0A" w:rsidRPr="001A1945" w:rsidTr="00904E0A">
        <w:trPr>
          <w:trHeight w:val="165"/>
          <w:tblCellSpacing w:w="15" w:type="dxa"/>
        </w:trPr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04E0A" w:rsidRPr="001A1945" w:rsidRDefault="00904E0A" w:rsidP="001A1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201D" w:rsidRDefault="0008201D" w:rsidP="001A194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F80" w:rsidRDefault="00100F80" w:rsidP="001A194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F80" w:rsidRDefault="00100F80" w:rsidP="001A194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F80" w:rsidRPr="00100F80" w:rsidRDefault="00100F80" w:rsidP="00100F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 корректировки КТП </w:t>
      </w:r>
    </w:p>
    <w:p w:rsidR="00100F80" w:rsidRPr="00100F80" w:rsidRDefault="00100F80" w:rsidP="00100F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3969"/>
        <w:gridCol w:w="3969"/>
        <w:gridCol w:w="2410"/>
      </w:tblGrid>
      <w:tr w:rsidR="00100F80" w:rsidRPr="00100F80" w:rsidTr="002A19C0">
        <w:tc>
          <w:tcPr>
            <w:tcW w:w="4219" w:type="dxa"/>
            <w:vAlign w:val="center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Раздел/</w:t>
            </w:r>
          </w:p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3969" w:type="dxa"/>
            <w:vAlign w:val="center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3969" w:type="dxa"/>
            <w:vAlign w:val="center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корректировки (форма изучения пропущенного материала)</w:t>
            </w:r>
          </w:p>
        </w:tc>
        <w:tc>
          <w:tcPr>
            <w:tcW w:w="2410" w:type="dxa"/>
            <w:vAlign w:val="center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корректировки (в том числе даты проведенных уроков)</w:t>
            </w:r>
          </w:p>
        </w:tc>
      </w:tr>
      <w:tr w:rsidR="00100F80" w:rsidRPr="00100F80" w:rsidTr="002A19C0">
        <w:trPr>
          <w:trHeight w:val="794"/>
        </w:trPr>
        <w:tc>
          <w:tcPr>
            <w:tcW w:w="421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96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F80" w:rsidRPr="00100F80" w:rsidTr="002A19C0">
        <w:trPr>
          <w:trHeight w:val="794"/>
        </w:trPr>
        <w:tc>
          <w:tcPr>
            <w:tcW w:w="421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F80" w:rsidRPr="00100F80" w:rsidTr="002A19C0">
        <w:trPr>
          <w:trHeight w:val="794"/>
        </w:trPr>
        <w:tc>
          <w:tcPr>
            <w:tcW w:w="421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F80" w:rsidRPr="00100F80" w:rsidTr="002A19C0">
        <w:trPr>
          <w:trHeight w:val="794"/>
        </w:trPr>
        <w:tc>
          <w:tcPr>
            <w:tcW w:w="421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F80" w:rsidRPr="00100F80" w:rsidTr="002A19C0">
        <w:trPr>
          <w:trHeight w:val="794"/>
        </w:trPr>
        <w:tc>
          <w:tcPr>
            <w:tcW w:w="421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F80" w:rsidRPr="00100F80" w:rsidTr="002A19C0">
        <w:trPr>
          <w:trHeight w:val="794"/>
        </w:trPr>
        <w:tc>
          <w:tcPr>
            <w:tcW w:w="421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F80" w:rsidRPr="00100F80" w:rsidTr="002A19C0">
        <w:trPr>
          <w:trHeight w:val="794"/>
        </w:trPr>
        <w:tc>
          <w:tcPr>
            <w:tcW w:w="421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F80" w:rsidRPr="00100F80" w:rsidTr="002A19C0">
        <w:trPr>
          <w:trHeight w:val="794"/>
        </w:trPr>
        <w:tc>
          <w:tcPr>
            <w:tcW w:w="421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100F80" w:rsidRPr="00100F80" w:rsidRDefault="00100F80" w:rsidP="00100F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00F80" w:rsidRPr="001A1945" w:rsidRDefault="00100F80" w:rsidP="001A194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00F80" w:rsidRPr="001A1945" w:rsidSect="00100F80">
      <w:footerReference w:type="default" r:id="rId8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97C" w:rsidRDefault="00DF397C" w:rsidP="00100F80">
      <w:pPr>
        <w:spacing w:after="0" w:line="240" w:lineRule="auto"/>
      </w:pPr>
      <w:r>
        <w:separator/>
      </w:r>
    </w:p>
  </w:endnote>
  <w:endnote w:type="continuationSeparator" w:id="0">
    <w:p w:rsidR="00DF397C" w:rsidRDefault="00DF397C" w:rsidP="00100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7559737"/>
      <w:docPartObj>
        <w:docPartGallery w:val="Page Numbers (Bottom of Page)"/>
        <w:docPartUnique/>
      </w:docPartObj>
    </w:sdtPr>
    <w:sdtEndPr/>
    <w:sdtContent>
      <w:p w:rsidR="00100F80" w:rsidRDefault="00100F8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1A7">
          <w:rPr>
            <w:noProof/>
          </w:rPr>
          <w:t>11</w:t>
        </w:r>
        <w:r>
          <w:fldChar w:fldCharType="end"/>
        </w:r>
      </w:p>
    </w:sdtContent>
  </w:sdt>
  <w:p w:rsidR="00100F80" w:rsidRDefault="00100F8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97C" w:rsidRDefault="00DF397C" w:rsidP="00100F80">
      <w:pPr>
        <w:spacing w:after="0" w:line="240" w:lineRule="auto"/>
      </w:pPr>
      <w:r>
        <w:separator/>
      </w:r>
    </w:p>
  </w:footnote>
  <w:footnote w:type="continuationSeparator" w:id="0">
    <w:p w:rsidR="00DF397C" w:rsidRDefault="00DF397C" w:rsidP="00100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1010"/>
    <w:multiLevelType w:val="multilevel"/>
    <w:tmpl w:val="E2B4C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AA302B"/>
    <w:multiLevelType w:val="multilevel"/>
    <w:tmpl w:val="1B6C5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A04ACE"/>
    <w:multiLevelType w:val="multilevel"/>
    <w:tmpl w:val="01A6A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DD4891"/>
    <w:multiLevelType w:val="multilevel"/>
    <w:tmpl w:val="50F09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B159BD"/>
    <w:multiLevelType w:val="multilevel"/>
    <w:tmpl w:val="EF3C7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176309"/>
    <w:multiLevelType w:val="multilevel"/>
    <w:tmpl w:val="411A0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D26D0C"/>
    <w:multiLevelType w:val="multilevel"/>
    <w:tmpl w:val="71A42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6A3452"/>
    <w:multiLevelType w:val="multilevel"/>
    <w:tmpl w:val="C436F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C71"/>
    <w:rsid w:val="0008201D"/>
    <w:rsid w:val="00100F80"/>
    <w:rsid w:val="001A1945"/>
    <w:rsid w:val="001B336F"/>
    <w:rsid w:val="0023076A"/>
    <w:rsid w:val="00290DAD"/>
    <w:rsid w:val="0041009E"/>
    <w:rsid w:val="00441B98"/>
    <w:rsid w:val="00474063"/>
    <w:rsid w:val="00497DEB"/>
    <w:rsid w:val="006915F1"/>
    <w:rsid w:val="00904E0A"/>
    <w:rsid w:val="00C536B7"/>
    <w:rsid w:val="00D95673"/>
    <w:rsid w:val="00DF397C"/>
    <w:rsid w:val="00F46C71"/>
    <w:rsid w:val="00F5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0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0F80"/>
  </w:style>
  <w:style w:type="paragraph" w:styleId="a5">
    <w:name w:val="footer"/>
    <w:basedOn w:val="a"/>
    <w:link w:val="a6"/>
    <w:uiPriority w:val="99"/>
    <w:unhideWhenUsed/>
    <w:rsid w:val="00100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0F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0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0F80"/>
  </w:style>
  <w:style w:type="paragraph" w:styleId="a5">
    <w:name w:val="footer"/>
    <w:basedOn w:val="a"/>
    <w:link w:val="a6"/>
    <w:uiPriority w:val="99"/>
    <w:unhideWhenUsed/>
    <w:rsid w:val="00100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0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4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2775</Words>
  <Characters>15823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Кириллова Людмила</dc:creator>
  <cp:keywords/>
  <dc:description/>
  <cp:lastModifiedBy>Людмила</cp:lastModifiedBy>
  <cp:revision>10</cp:revision>
  <cp:lastPrinted>2018-09-26T04:23:00Z</cp:lastPrinted>
  <dcterms:created xsi:type="dcterms:W3CDTF">2017-09-20T17:34:00Z</dcterms:created>
  <dcterms:modified xsi:type="dcterms:W3CDTF">2019-08-24T08:10:00Z</dcterms:modified>
</cp:coreProperties>
</file>